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4E682" w14:textId="4EB8F76F" w:rsidR="001C1D97" w:rsidRDefault="001C1D97" w:rsidP="001C1D97">
      <w:pPr>
        <w:spacing w:line="360" w:lineRule="auto"/>
        <w:jc w:val="both"/>
        <w:rPr>
          <w:b/>
          <w:bCs/>
          <w:sz w:val="32"/>
          <w:szCs w:val="32"/>
          <w:lang w:val="fr-CA"/>
        </w:rPr>
      </w:pPr>
      <w:r>
        <w:rPr>
          <w:noProof/>
        </w:rPr>
        <w:drawing>
          <wp:anchor distT="0" distB="0" distL="114300" distR="114300" simplePos="0" relativeHeight="251659264" behindDoc="0" locked="0" layoutInCell="1" allowOverlap="1" wp14:anchorId="145D0417" wp14:editId="3ACF1D13">
            <wp:simplePos x="0" y="0"/>
            <wp:positionH relativeFrom="margin">
              <wp:posOffset>-19050</wp:posOffset>
            </wp:positionH>
            <wp:positionV relativeFrom="paragraph">
              <wp:posOffset>361950</wp:posOffset>
            </wp:positionV>
            <wp:extent cx="1080770" cy="1619250"/>
            <wp:effectExtent l="0" t="0" r="5080" b="0"/>
            <wp:wrapSquare wrapText="bothSides"/>
            <wp:docPr id="1381258514" name="Image 27" descr="Une image contenant personne, Visage humain, sourire, pea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58514" name="Image 27" descr="Une image contenant personne, Visage humain, sourire, peau&#10;&#10;Description générée automatiquemen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80770" cy="16192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sz w:val="32"/>
          <w:szCs w:val="32"/>
          <w:lang w:val="fr-CA"/>
        </w:rPr>
        <w:t>Accepter sa surdité! Pourquoi donc?</w:t>
      </w:r>
    </w:p>
    <w:p w14:paraId="564BB8A8" w14:textId="3527BC28" w:rsidR="001C1D97" w:rsidRPr="003908F3" w:rsidRDefault="001C1D97" w:rsidP="001C1D97">
      <w:pPr>
        <w:widowControl/>
        <w:autoSpaceDE/>
        <w:autoSpaceDN/>
        <w:jc w:val="both"/>
        <w:rPr>
          <w:i/>
          <w:iCs/>
          <w:noProof/>
          <w:sz w:val="22"/>
        </w:rPr>
      </w:pPr>
      <w:r w:rsidRPr="003908F3">
        <w:rPr>
          <w:i/>
          <w:iCs/>
          <w:noProof/>
          <w:sz w:val="22"/>
        </w:rPr>
        <w:t>Par </w:t>
      </w:r>
      <w:r>
        <w:rPr>
          <w:i/>
          <w:iCs/>
          <w:noProof/>
          <w:sz w:val="22"/>
        </w:rPr>
        <w:t>Sylvie Tremblay, technicienne en éducation spécialisée</w:t>
      </w:r>
    </w:p>
    <w:p w14:paraId="31F7DE0C" w14:textId="40042B8E" w:rsidR="001C1D97" w:rsidRDefault="001C1D97" w:rsidP="001C1D97">
      <w:pPr>
        <w:widowControl/>
        <w:autoSpaceDE/>
        <w:autoSpaceDN/>
        <w:spacing w:after="160" w:line="278" w:lineRule="auto"/>
        <w:jc w:val="both"/>
        <w:rPr>
          <w:noProof/>
        </w:rPr>
      </w:pPr>
    </w:p>
    <w:p w14:paraId="0D0E441C" w14:textId="7AD16913" w:rsidR="001C1D97" w:rsidRDefault="001C1D97" w:rsidP="001C1D97">
      <w:pPr>
        <w:widowControl/>
        <w:autoSpaceDE/>
        <w:autoSpaceDN/>
        <w:spacing w:after="160" w:line="278" w:lineRule="auto"/>
        <w:jc w:val="both"/>
        <w:rPr>
          <w:noProof/>
        </w:rPr>
      </w:pPr>
      <w:r>
        <w:rPr>
          <w:noProof/>
        </w:rPr>
        <w:t>Moi je lis plutôt s’adapter, apprendre à vivre avec sa surdité, être bienveillant et attentif avec cette réalité.  Avec un regard ouvert sur notre surdité, nous nous permettons d’approcher, d’apprivoiser les embûches avec plus de résilience ouvrant ainsi sur la possibilité d’atteindre le confort qui vous convient dans cette nouvelle réalité. Elle n’est pas un ennemi, elle dérange, apprenons à devenir alliés.</w:t>
      </w:r>
    </w:p>
    <w:p w14:paraId="7757A02A" w14:textId="7AD6C6F3" w:rsidR="001C1D97" w:rsidRDefault="001C1D97" w:rsidP="001C1D97">
      <w:pPr>
        <w:widowControl/>
        <w:autoSpaceDE/>
        <w:autoSpaceDN/>
        <w:spacing w:after="160" w:line="278" w:lineRule="auto"/>
        <w:jc w:val="both"/>
        <w:rPr>
          <w:noProof/>
        </w:rPr>
      </w:pPr>
      <w:r>
        <w:rPr>
          <w:noProof/>
        </w:rPr>
        <w:t>Oui, on doit réapprendre à entendre les sons qui se sont perdus, les klaxons, les bruits domestiques, la voix modifiée de nos proches</w:t>
      </w:r>
      <w:r>
        <w:rPr>
          <w:noProof/>
        </w:rPr>
        <w:t>,</w:t>
      </w:r>
      <w:r>
        <w:rPr>
          <w:noProof/>
        </w:rPr>
        <w:t xml:space="preserve"> mais aussi le chant des oiseaux, les</w:t>
      </w:r>
      <w:r>
        <w:rPr>
          <w:noProof/>
        </w:rPr>
        <w:t xml:space="preserve"> « </w:t>
      </w:r>
      <w:r>
        <w:rPr>
          <w:noProof/>
        </w:rPr>
        <w:t>je t’aime</w:t>
      </w:r>
      <w:r>
        <w:rPr>
          <w:noProof/>
        </w:rPr>
        <w:t> ! »</w:t>
      </w:r>
      <w:r>
        <w:rPr>
          <w:noProof/>
        </w:rPr>
        <w:t xml:space="preserve"> de nos petits, </w:t>
      </w:r>
      <w:r>
        <w:rPr>
          <w:noProof/>
        </w:rPr>
        <w:t xml:space="preserve">de </w:t>
      </w:r>
      <w:r>
        <w:rPr>
          <w:noProof/>
        </w:rPr>
        <w:t xml:space="preserve">nos grands. </w:t>
      </w:r>
      <w:r>
        <w:rPr>
          <w:noProof/>
        </w:rPr>
        <w:t>On doit s</w:t>
      </w:r>
      <w:r>
        <w:rPr>
          <w:noProof/>
        </w:rPr>
        <w:t xml:space="preserve">urtout, entendre notre propre </w:t>
      </w:r>
      <w:r>
        <w:rPr>
          <w:noProof/>
        </w:rPr>
        <w:t>« </w:t>
      </w:r>
      <w:r>
        <w:rPr>
          <w:noProof/>
        </w:rPr>
        <w:t>je t'aime</w:t>
      </w:r>
      <w:r>
        <w:rPr>
          <w:noProof/>
        </w:rPr>
        <w:t> »</w:t>
      </w:r>
      <w:r>
        <w:rPr>
          <w:noProof/>
        </w:rPr>
        <w:t xml:space="preserve"> pour participer à ce nouvel apprentissage, ce nouveau défi vers l’aisance avec les sons et les voix retrouvées.  </w:t>
      </w:r>
    </w:p>
    <w:p w14:paraId="77A85BB9" w14:textId="1C9B4D2B" w:rsidR="001C1D97" w:rsidRDefault="001C1D97" w:rsidP="001C1D97">
      <w:pPr>
        <w:widowControl/>
        <w:autoSpaceDE/>
        <w:autoSpaceDN/>
        <w:spacing w:after="160" w:line="278" w:lineRule="auto"/>
        <w:jc w:val="both"/>
        <w:rPr>
          <w:noProof/>
        </w:rPr>
      </w:pPr>
      <w:r>
        <w:rPr>
          <w:noProof/>
        </w:rPr>
        <w:t xml:space="preserve">Les apprentissages doivent se faire pas à pas, inutile de s’empresser, de se stresser parce que nous n’avons pas le succès immédiat. Comme tout nouvel apprentissage, il faut y aller graduellement, utiliser les stratégies pour le port de la prothèses auditives, pour communiquer et graduellement étendre ce nouveau savoir linguistique à nos activités journalières. </w:t>
      </w:r>
    </w:p>
    <w:p w14:paraId="2FF0B747" w14:textId="77777777" w:rsidR="001C1D97" w:rsidRDefault="001C1D97" w:rsidP="001C1D97">
      <w:pPr>
        <w:widowControl/>
        <w:autoSpaceDE/>
        <w:autoSpaceDN/>
        <w:spacing w:after="160" w:line="278" w:lineRule="auto"/>
        <w:jc w:val="both"/>
        <w:rPr>
          <w:noProof/>
        </w:rPr>
      </w:pPr>
      <w:r>
        <w:rPr>
          <w:noProof/>
        </w:rPr>
        <w:t xml:space="preserve">Quel </w:t>
      </w:r>
      <w:r>
        <w:rPr>
          <w:noProof/>
        </w:rPr>
        <w:t xml:space="preserve">beau </w:t>
      </w:r>
      <w:r>
        <w:rPr>
          <w:noProof/>
        </w:rPr>
        <w:t xml:space="preserve">projet </w:t>
      </w:r>
      <w:r>
        <w:rPr>
          <w:noProof/>
        </w:rPr>
        <w:t>que ce lui de</w:t>
      </w:r>
      <w:r>
        <w:rPr>
          <w:noProof/>
        </w:rPr>
        <w:t xml:space="preserve"> maintenir nos acquis sociaux, intellectuelles, culturels!  Maintenir nos interrelations avec les personnes, sauvegarder notre autonomie, </w:t>
      </w:r>
      <w:r>
        <w:rPr>
          <w:noProof/>
        </w:rPr>
        <w:t xml:space="preserve">garder </w:t>
      </w:r>
      <w:r>
        <w:rPr>
          <w:noProof/>
        </w:rPr>
        <w:t>notre indépendance</w:t>
      </w:r>
      <w:r>
        <w:rPr>
          <w:noProof/>
        </w:rPr>
        <w:t>, c’est important</w:t>
      </w:r>
      <w:r>
        <w:rPr>
          <w:noProof/>
        </w:rPr>
        <w:t>.</w:t>
      </w:r>
    </w:p>
    <w:p w14:paraId="10D3BAC7" w14:textId="703E6BE9" w:rsidR="001C1D97" w:rsidRDefault="001C1D97" w:rsidP="001C1D97">
      <w:pPr>
        <w:widowControl/>
        <w:autoSpaceDE/>
        <w:autoSpaceDN/>
        <w:spacing w:after="160" w:line="278" w:lineRule="auto"/>
        <w:jc w:val="both"/>
        <w:rPr>
          <w:noProof/>
        </w:rPr>
      </w:pPr>
      <w:r>
        <w:rPr>
          <w:noProof/>
        </w:rPr>
        <w:t xml:space="preserve">Voyez-vous c’est exactement pour ces mêmes raisons que j’ai décidé d’apprendre </w:t>
      </w:r>
      <w:r>
        <w:rPr>
          <w:noProof/>
        </w:rPr>
        <w:t xml:space="preserve">à </w:t>
      </w:r>
      <w:r>
        <w:rPr>
          <w:noProof/>
        </w:rPr>
        <w:t xml:space="preserve">comprendre </w:t>
      </w:r>
      <w:r>
        <w:rPr>
          <w:noProof/>
        </w:rPr>
        <w:t xml:space="preserve">et </w:t>
      </w:r>
      <w:r>
        <w:rPr>
          <w:noProof/>
        </w:rPr>
        <w:t>à parler l’espagnol</w:t>
      </w:r>
      <w:r>
        <w:rPr>
          <w:noProof/>
        </w:rPr>
        <w:t>. Même si</w:t>
      </w:r>
      <w:r>
        <w:rPr>
          <w:noProof/>
        </w:rPr>
        <w:t xml:space="preserve"> j’entendais bien</w:t>
      </w:r>
      <w:r>
        <w:rPr>
          <w:noProof/>
        </w:rPr>
        <w:t>, j</w:t>
      </w:r>
      <w:r>
        <w:rPr>
          <w:noProof/>
        </w:rPr>
        <w:t>’étais confrontée aux mêmes difficultés langagières qui, une fois dépassées, se sont transformé</w:t>
      </w:r>
      <w:r>
        <w:rPr>
          <w:noProof/>
        </w:rPr>
        <w:t>e</w:t>
      </w:r>
      <w:r>
        <w:rPr>
          <w:noProof/>
        </w:rPr>
        <w:t>s en confort dans mes échanges</w:t>
      </w:r>
      <w:r>
        <w:rPr>
          <w:noProof/>
        </w:rPr>
        <w:t> ; ma dépendance est alors disparue</w:t>
      </w:r>
      <w:r>
        <w:rPr>
          <w:noProof/>
        </w:rPr>
        <w:t xml:space="preserve">.  </w:t>
      </w:r>
      <w:r>
        <w:rPr>
          <w:noProof/>
        </w:rPr>
        <w:t>J’ai trouvé l</w:t>
      </w:r>
      <w:r>
        <w:rPr>
          <w:noProof/>
        </w:rPr>
        <w:t xml:space="preserve">e confort dans l’écoute, l’échange, les « lâcher prise » </w:t>
      </w:r>
      <w:r>
        <w:rPr>
          <w:noProof/>
        </w:rPr>
        <w:t xml:space="preserve">en </w:t>
      </w:r>
      <w:r>
        <w:rPr>
          <w:noProof/>
        </w:rPr>
        <w:t>affront</w:t>
      </w:r>
      <w:r>
        <w:rPr>
          <w:noProof/>
        </w:rPr>
        <w:t>ant d</w:t>
      </w:r>
      <w:r>
        <w:rPr>
          <w:noProof/>
        </w:rPr>
        <w:t>es difficultés.</w:t>
      </w:r>
    </w:p>
    <w:p w14:paraId="25B10D6E" w14:textId="77777777" w:rsidR="001C1D97" w:rsidRDefault="001C1D97" w:rsidP="001C1D97">
      <w:pPr>
        <w:widowControl/>
        <w:autoSpaceDE/>
        <w:autoSpaceDN/>
        <w:spacing w:after="160" w:line="278" w:lineRule="auto"/>
        <w:jc w:val="both"/>
        <w:rPr>
          <w:noProof/>
        </w:rPr>
      </w:pPr>
      <w:r>
        <w:rPr>
          <w:noProof/>
        </w:rPr>
        <w:t xml:space="preserve">Bon apprentissage donc!  </w:t>
      </w:r>
      <w:r>
        <w:rPr>
          <w:noProof/>
        </w:rPr>
        <w:br w:type="page"/>
      </w:r>
    </w:p>
    <w:p w14:paraId="212CE4CE" w14:textId="77777777" w:rsidR="001C1D97" w:rsidRDefault="001C1D97"/>
    <w:sectPr w:rsidR="001C1D97" w:rsidSect="001C1D97">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D97"/>
    <w:rsid w:val="001C1D97"/>
    <w:rsid w:val="00B227C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9B4BD"/>
  <w15:chartTrackingRefBased/>
  <w15:docId w15:val="{99DF9549-6B06-495B-8CFF-9223FD59E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D97"/>
    <w:pPr>
      <w:widowControl w:val="0"/>
      <w:autoSpaceDE w:val="0"/>
      <w:autoSpaceDN w:val="0"/>
      <w:spacing w:after="0" w:line="240" w:lineRule="auto"/>
    </w:pPr>
    <w:rPr>
      <w:rFonts w:ascii="Arial" w:eastAsia="Arial" w:hAnsi="Arial" w:cs="Arial"/>
      <w:kern w:val="0"/>
      <w:szCs w:val="22"/>
      <w:lang w:val="fr-FR"/>
      <w14:ligatures w14:val="none"/>
    </w:rPr>
  </w:style>
  <w:style w:type="paragraph" w:styleId="Titre1">
    <w:name w:val="heading 1"/>
    <w:basedOn w:val="Normal"/>
    <w:next w:val="Normal"/>
    <w:link w:val="Titre1Car"/>
    <w:uiPriority w:val="9"/>
    <w:qFormat/>
    <w:rsid w:val="001C1D97"/>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fr-CA"/>
      <w14:ligatures w14:val="standardContextual"/>
    </w:rPr>
  </w:style>
  <w:style w:type="paragraph" w:styleId="Titre2">
    <w:name w:val="heading 2"/>
    <w:basedOn w:val="Normal"/>
    <w:next w:val="Normal"/>
    <w:link w:val="Titre2Car"/>
    <w:uiPriority w:val="9"/>
    <w:semiHidden/>
    <w:unhideWhenUsed/>
    <w:qFormat/>
    <w:rsid w:val="001C1D97"/>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fr-CA"/>
      <w14:ligatures w14:val="standardContextual"/>
    </w:rPr>
  </w:style>
  <w:style w:type="paragraph" w:styleId="Titre3">
    <w:name w:val="heading 3"/>
    <w:basedOn w:val="Normal"/>
    <w:next w:val="Normal"/>
    <w:link w:val="Titre3Car"/>
    <w:uiPriority w:val="9"/>
    <w:semiHidden/>
    <w:unhideWhenUsed/>
    <w:qFormat/>
    <w:rsid w:val="001C1D97"/>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fr-CA"/>
      <w14:ligatures w14:val="standardContextual"/>
    </w:rPr>
  </w:style>
  <w:style w:type="paragraph" w:styleId="Titre4">
    <w:name w:val="heading 4"/>
    <w:basedOn w:val="Normal"/>
    <w:next w:val="Normal"/>
    <w:link w:val="Titre4Car"/>
    <w:uiPriority w:val="9"/>
    <w:semiHidden/>
    <w:unhideWhenUsed/>
    <w:qFormat/>
    <w:rsid w:val="001C1D97"/>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Cs w:val="24"/>
      <w:lang w:val="fr-CA"/>
      <w14:ligatures w14:val="standardContextual"/>
    </w:rPr>
  </w:style>
  <w:style w:type="paragraph" w:styleId="Titre5">
    <w:name w:val="heading 5"/>
    <w:basedOn w:val="Normal"/>
    <w:next w:val="Normal"/>
    <w:link w:val="Titre5Car"/>
    <w:uiPriority w:val="9"/>
    <w:semiHidden/>
    <w:unhideWhenUsed/>
    <w:qFormat/>
    <w:rsid w:val="001C1D97"/>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Cs w:val="24"/>
      <w:lang w:val="fr-CA"/>
      <w14:ligatures w14:val="standardContextual"/>
    </w:rPr>
  </w:style>
  <w:style w:type="paragraph" w:styleId="Titre6">
    <w:name w:val="heading 6"/>
    <w:basedOn w:val="Normal"/>
    <w:next w:val="Normal"/>
    <w:link w:val="Titre6Car"/>
    <w:uiPriority w:val="9"/>
    <w:semiHidden/>
    <w:unhideWhenUsed/>
    <w:qFormat/>
    <w:rsid w:val="001C1D97"/>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Cs w:val="24"/>
      <w:lang w:val="fr-CA"/>
      <w14:ligatures w14:val="standardContextual"/>
    </w:rPr>
  </w:style>
  <w:style w:type="paragraph" w:styleId="Titre7">
    <w:name w:val="heading 7"/>
    <w:basedOn w:val="Normal"/>
    <w:next w:val="Normal"/>
    <w:link w:val="Titre7Car"/>
    <w:uiPriority w:val="9"/>
    <w:semiHidden/>
    <w:unhideWhenUsed/>
    <w:qFormat/>
    <w:rsid w:val="001C1D97"/>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Cs w:val="24"/>
      <w:lang w:val="fr-CA"/>
      <w14:ligatures w14:val="standardContextual"/>
    </w:rPr>
  </w:style>
  <w:style w:type="paragraph" w:styleId="Titre8">
    <w:name w:val="heading 8"/>
    <w:basedOn w:val="Normal"/>
    <w:next w:val="Normal"/>
    <w:link w:val="Titre8Car"/>
    <w:uiPriority w:val="9"/>
    <w:semiHidden/>
    <w:unhideWhenUsed/>
    <w:qFormat/>
    <w:rsid w:val="001C1D97"/>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Cs w:val="24"/>
      <w:lang w:val="fr-CA"/>
      <w14:ligatures w14:val="standardContextual"/>
    </w:rPr>
  </w:style>
  <w:style w:type="paragraph" w:styleId="Titre9">
    <w:name w:val="heading 9"/>
    <w:basedOn w:val="Normal"/>
    <w:next w:val="Normal"/>
    <w:link w:val="Titre9Car"/>
    <w:uiPriority w:val="9"/>
    <w:semiHidden/>
    <w:unhideWhenUsed/>
    <w:qFormat/>
    <w:rsid w:val="001C1D97"/>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Cs w:val="24"/>
      <w:lang w:val="fr-CA"/>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C1D9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C1D9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C1D9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C1D9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C1D9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C1D9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C1D9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C1D9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C1D97"/>
    <w:rPr>
      <w:rFonts w:eastAsiaTheme="majorEastAsia" w:cstheme="majorBidi"/>
      <w:color w:val="272727" w:themeColor="text1" w:themeTint="D8"/>
    </w:rPr>
  </w:style>
  <w:style w:type="paragraph" w:styleId="Titre">
    <w:name w:val="Title"/>
    <w:basedOn w:val="Normal"/>
    <w:next w:val="Normal"/>
    <w:link w:val="TitreCar"/>
    <w:uiPriority w:val="10"/>
    <w:qFormat/>
    <w:rsid w:val="001C1D97"/>
    <w:pPr>
      <w:widowControl/>
      <w:autoSpaceDE/>
      <w:autoSpaceDN/>
      <w:spacing w:after="80"/>
      <w:contextualSpacing/>
    </w:pPr>
    <w:rPr>
      <w:rFonts w:asciiTheme="majorHAnsi" w:eastAsiaTheme="majorEastAsia" w:hAnsiTheme="majorHAnsi" w:cstheme="majorBidi"/>
      <w:spacing w:val="-10"/>
      <w:kern w:val="28"/>
      <w:sz w:val="56"/>
      <w:szCs w:val="56"/>
      <w:lang w:val="fr-CA"/>
      <w14:ligatures w14:val="standardContextual"/>
    </w:rPr>
  </w:style>
  <w:style w:type="character" w:customStyle="1" w:styleId="TitreCar">
    <w:name w:val="Titre Car"/>
    <w:basedOn w:val="Policepardfaut"/>
    <w:link w:val="Titre"/>
    <w:uiPriority w:val="10"/>
    <w:rsid w:val="001C1D9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C1D97"/>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fr-CA"/>
      <w14:ligatures w14:val="standardContextual"/>
    </w:rPr>
  </w:style>
  <w:style w:type="character" w:customStyle="1" w:styleId="Sous-titreCar">
    <w:name w:val="Sous-titre Car"/>
    <w:basedOn w:val="Policepardfaut"/>
    <w:link w:val="Sous-titre"/>
    <w:uiPriority w:val="11"/>
    <w:rsid w:val="001C1D9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C1D97"/>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Cs w:val="24"/>
      <w:lang w:val="fr-CA"/>
      <w14:ligatures w14:val="standardContextual"/>
    </w:rPr>
  </w:style>
  <w:style w:type="character" w:customStyle="1" w:styleId="CitationCar">
    <w:name w:val="Citation Car"/>
    <w:basedOn w:val="Policepardfaut"/>
    <w:link w:val="Citation"/>
    <w:uiPriority w:val="29"/>
    <w:rsid w:val="001C1D97"/>
    <w:rPr>
      <w:i/>
      <w:iCs/>
      <w:color w:val="404040" w:themeColor="text1" w:themeTint="BF"/>
    </w:rPr>
  </w:style>
  <w:style w:type="paragraph" w:styleId="Paragraphedeliste">
    <w:name w:val="List Paragraph"/>
    <w:basedOn w:val="Normal"/>
    <w:uiPriority w:val="34"/>
    <w:qFormat/>
    <w:rsid w:val="001C1D97"/>
    <w:pPr>
      <w:widowControl/>
      <w:autoSpaceDE/>
      <w:autoSpaceDN/>
      <w:spacing w:after="160" w:line="278" w:lineRule="auto"/>
      <w:ind w:left="720"/>
      <w:contextualSpacing/>
    </w:pPr>
    <w:rPr>
      <w:rFonts w:asciiTheme="minorHAnsi" w:eastAsiaTheme="minorHAnsi" w:hAnsiTheme="minorHAnsi" w:cstheme="minorBidi"/>
      <w:kern w:val="2"/>
      <w:szCs w:val="24"/>
      <w:lang w:val="fr-CA"/>
      <w14:ligatures w14:val="standardContextual"/>
    </w:rPr>
  </w:style>
  <w:style w:type="character" w:styleId="Accentuationintense">
    <w:name w:val="Intense Emphasis"/>
    <w:basedOn w:val="Policepardfaut"/>
    <w:uiPriority w:val="21"/>
    <w:qFormat/>
    <w:rsid w:val="001C1D97"/>
    <w:rPr>
      <w:i/>
      <w:iCs/>
      <w:color w:val="0F4761" w:themeColor="accent1" w:themeShade="BF"/>
    </w:rPr>
  </w:style>
  <w:style w:type="paragraph" w:styleId="Citationintense">
    <w:name w:val="Intense Quote"/>
    <w:basedOn w:val="Normal"/>
    <w:next w:val="Normal"/>
    <w:link w:val="CitationintenseCar"/>
    <w:uiPriority w:val="30"/>
    <w:qFormat/>
    <w:rsid w:val="001C1D97"/>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val="fr-CA"/>
      <w14:ligatures w14:val="standardContextual"/>
    </w:rPr>
  </w:style>
  <w:style w:type="character" w:customStyle="1" w:styleId="CitationintenseCar">
    <w:name w:val="Citation intense Car"/>
    <w:basedOn w:val="Policepardfaut"/>
    <w:link w:val="Citationintense"/>
    <w:uiPriority w:val="30"/>
    <w:rsid w:val="001C1D97"/>
    <w:rPr>
      <w:i/>
      <w:iCs/>
      <w:color w:val="0F4761" w:themeColor="accent1" w:themeShade="BF"/>
    </w:rPr>
  </w:style>
  <w:style w:type="character" w:styleId="Rfrenceintense">
    <w:name w:val="Intense Reference"/>
    <w:basedOn w:val="Policepardfaut"/>
    <w:uiPriority w:val="32"/>
    <w:qFormat/>
    <w:rsid w:val="001C1D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2AA2BDB5AEA4F84AD35EEB56DF8ED" ma:contentTypeVersion="16" ma:contentTypeDescription="Crée un document." ma:contentTypeScope="" ma:versionID="1b036f28e401edb7eca2ddc287c51c2d">
  <xsd:schema xmlns:xsd="http://www.w3.org/2001/XMLSchema" xmlns:xs="http://www.w3.org/2001/XMLSchema" xmlns:p="http://schemas.microsoft.com/office/2006/metadata/properties" xmlns:ns1="http://schemas.microsoft.com/sharepoint/v3" xmlns:ns2="3387a95e-e325-4fda-95d4-b5cac651f31e" xmlns:ns3="36cb653b-3a4d-41e8-99b7-2c12f9744d37" targetNamespace="http://schemas.microsoft.com/office/2006/metadata/properties" ma:root="true" ma:fieldsID="2ef12bea6b0b7ff512e8b2cd962a34b9" ns1:_="" ns2:_="" ns3:_="">
    <xsd:import namespace="http://schemas.microsoft.com/sharepoint/v3"/>
    <xsd:import namespace="3387a95e-e325-4fda-95d4-b5cac651f31e"/>
    <xsd:import namespace="36cb653b-3a4d-41e8-99b7-2c12f9744d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riétés de la stratégie de conformité unifiée" ma:hidden="true" ma:internalName="_ip_UnifiedCompliancePolicyProperties">
      <xsd:simpleType>
        <xsd:restriction base="dms:Note"/>
      </xsd:simpleType>
    </xsd:element>
    <xsd:element name="_ip_UnifiedCompliancePolicyUIAction" ma:index="23"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87a95e-e325-4fda-95d4-b5cac651f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cdef008-c5f0-43e8-b4c8-74237dd568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cb653b-3a4d-41e8-99b7-2c12f9744d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9ba592-b4c6-4b56-a527-5a0bd657c221}" ma:internalName="TaxCatchAll" ma:showField="CatchAllData" ma:web="36cb653b-3a4d-41e8-99b7-2c12f9744d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6cb653b-3a4d-41e8-99b7-2c12f9744d37" xsi:nil="true"/>
    <_ip_UnifiedCompliancePolicyProperties xmlns="http://schemas.microsoft.com/sharepoint/v3" xsi:nil="true"/>
    <lcf76f155ced4ddcb4097134ff3c332f xmlns="3387a95e-e325-4fda-95d4-b5cac651f3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E68317-D0D3-41DC-A243-0DFB1C18397B}"/>
</file>

<file path=customXml/itemProps2.xml><?xml version="1.0" encoding="utf-8"?>
<ds:datastoreItem xmlns:ds="http://schemas.openxmlformats.org/officeDocument/2006/customXml" ds:itemID="{6D622BDE-E6EC-44D1-ADA9-2F77873C07A6}"/>
</file>

<file path=customXml/itemProps3.xml><?xml version="1.0" encoding="utf-8"?>
<ds:datastoreItem xmlns:ds="http://schemas.openxmlformats.org/officeDocument/2006/customXml" ds:itemID="{6FF9295E-0618-4E57-AB75-0CC0533C6E23}"/>
</file>

<file path=docProps/app.xml><?xml version="1.0" encoding="utf-8"?>
<Properties xmlns="http://schemas.openxmlformats.org/officeDocument/2006/extended-properties" xmlns:vt="http://schemas.openxmlformats.org/officeDocument/2006/docPropsVTypes">
  <Template>Normal</Template>
  <TotalTime>7</TotalTime>
  <Pages>2</Pages>
  <Words>293</Words>
  <Characters>1614</Characters>
  <Application>Microsoft Office Word</Application>
  <DocSecurity>0</DocSecurity>
  <Lines>13</Lines>
  <Paragraphs>3</Paragraphs>
  <ScaleCrop>false</ScaleCrop>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Villeneuve | Apda</dc:creator>
  <cp:keywords/>
  <dc:description/>
  <cp:lastModifiedBy>Louise Villeneuve | Apda</cp:lastModifiedBy>
  <cp:revision>1</cp:revision>
  <dcterms:created xsi:type="dcterms:W3CDTF">2026-09-25T01:52:00Z</dcterms:created>
  <dcterms:modified xsi:type="dcterms:W3CDTF">2026-09-25T01:59:00Z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0x0101009E82AA2BDB5AEA4F84AD35EEB56DF8ED</vt:lpwstr>
  </property>
</Properties>
</file>